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A0" w:rsidRDefault="009578C5" w:rsidP="00A454A0">
      <w:pPr>
        <w:pStyle w:val="a3"/>
        <w:jc w:val="center"/>
        <w:rPr>
          <w:rFonts w:ascii="Times New Roman" w:hAnsi="Times New Roman" w:cs="Times New Roman"/>
          <w:sz w:val="24"/>
          <w:lang w:eastAsia="ru-RU"/>
        </w:rPr>
      </w:pPr>
      <w:proofErr w:type="spellStart"/>
      <w:r w:rsidRPr="009578C5">
        <w:rPr>
          <w:rFonts w:ascii="Times New Roman" w:hAnsi="Times New Roman" w:cs="Times New Roman"/>
          <w:b/>
          <w:sz w:val="24"/>
        </w:rPr>
        <w:t>Занятие_</w:t>
      </w:r>
      <w:r w:rsidR="00A454A0" w:rsidRPr="00A454A0">
        <w:rPr>
          <w:rFonts w:ascii="Times New Roman" w:hAnsi="Times New Roman" w:cs="Times New Roman"/>
          <w:b/>
          <w:sz w:val="24"/>
          <w:lang w:eastAsia="ru-RU"/>
        </w:rPr>
        <w:t>Пути</w:t>
      </w:r>
      <w:proofErr w:type="spellEnd"/>
      <w:r w:rsidR="00A454A0" w:rsidRPr="00A454A0">
        <w:rPr>
          <w:rFonts w:ascii="Times New Roman" w:hAnsi="Times New Roman" w:cs="Times New Roman"/>
          <w:b/>
          <w:sz w:val="24"/>
          <w:lang w:eastAsia="ru-RU"/>
        </w:rPr>
        <w:t xml:space="preserve"> получения профессии.</w:t>
      </w:r>
    </w:p>
    <w:p w:rsidR="00A454A0" w:rsidRPr="00A454A0" w:rsidRDefault="00A454A0" w:rsidP="00A454A0">
      <w:pPr>
        <w:pStyle w:val="a3"/>
        <w:jc w:val="center"/>
        <w:rPr>
          <w:rFonts w:ascii="Times New Roman" w:hAnsi="Times New Roman" w:cs="Times New Roman"/>
          <w:b/>
          <w:sz w:val="24"/>
        </w:rPr>
      </w:pPr>
    </w:p>
    <w:p w:rsidR="00A454A0" w:rsidRPr="00A454A0" w:rsidRDefault="00A454A0" w:rsidP="00A454A0">
      <w:pPr>
        <w:pStyle w:val="a3"/>
        <w:ind w:firstLine="708"/>
        <w:jc w:val="right"/>
        <w:rPr>
          <w:rFonts w:ascii="Times New Roman" w:hAnsi="Times New Roman" w:cs="Times New Roman"/>
          <w:i/>
          <w:sz w:val="24"/>
          <w:lang w:eastAsia="ru-RU"/>
        </w:rPr>
      </w:pPr>
      <w:r w:rsidRPr="00A454A0">
        <w:rPr>
          <w:rFonts w:ascii="Times New Roman" w:hAnsi="Times New Roman" w:cs="Times New Roman"/>
          <w:i/>
          <w:sz w:val="24"/>
          <w:lang w:eastAsia="ru-RU"/>
        </w:rPr>
        <w:t>Образование — это то, что</w:t>
      </w:r>
    </w:p>
    <w:p w:rsidR="00A454A0" w:rsidRPr="00A454A0" w:rsidRDefault="00A454A0" w:rsidP="00A454A0">
      <w:pPr>
        <w:pStyle w:val="a3"/>
        <w:ind w:firstLine="708"/>
        <w:jc w:val="right"/>
        <w:rPr>
          <w:rFonts w:ascii="Times New Roman" w:hAnsi="Times New Roman" w:cs="Times New Roman"/>
          <w:i/>
          <w:sz w:val="24"/>
          <w:lang w:eastAsia="ru-RU"/>
        </w:rPr>
      </w:pPr>
      <w:r w:rsidRPr="00A454A0">
        <w:rPr>
          <w:rFonts w:ascii="Times New Roman" w:hAnsi="Times New Roman" w:cs="Times New Roman"/>
          <w:i/>
          <w:sz w:val="24"/>
          <w:lang w:eastAsia="ru-RU"/>
        </w:rPr>
        <w:t>большинство получает,</w:t>
      </w:r>
    </w:p>
    <w:p w:rsidR="00A454A0" w:rsidRPr="00A454A0" w:rsidRDefault="00A454A0" w:rsidP="00A454A0">
      <w:pPr>
        <w:pStyle w:val="a3"/>
        <w:ind w:firstLine="708"/>
        <w:jc w:val="right"/>
        <w:rPr>
          <w:rFonts w:ascii="Times New Roman" w:hAnsi="Times New Roman" w:cs="Times New Roman"/>
          <w:i/>
          <w:sz w:val="24"/>
          <w:lang w:eastAsia="ru-RU"/>
        </w:rPr>
      </w:pPr>
      <w:r w:rsidRPr="00A454A0">
        <w:rPr>
          <w:rFonts w:ascii="Times New Roman" w:hAnsi="Times New Roman" w:cs="Times New Roman"/>
          <w:i/>
          <w:sz w:val="24"/>
          <w:lang w:eastAsia="ru-RU"/>
        </w:rPr>
        <w:t>многие передают</w:t>
      </w:r>
    </w:p>
    <w:p w:rsidR="00A454A0" w:rsidRPr="00A454A0" w:rsidRDefault="00A454A0" w:rsidP="00A454A0">
      <w:pPr>
        <w:pStyle w:val="a3"/>
        <w:ind w:firstLine="708"/>
        <w:jc w:val="right"/>
        <w:rPr>
          <w:rFonts w:ascii="Times New Roman" w:hAnsi="Times New Roman" w:cs="Times New Roman"/>
          <w:i/>
          <w:sz w:val="24"/>
          <w:lang w:eastAsia="ru-RU"/>
        </w:rPr>
      </w:pPr>
      <w:r w:rsidRPr="00A454A0">
        <w:rPr>
          <w:rFonts w:ascii="Times New Roman" w:hAnsi="Times New Roman" w:cs="Times New Roman"/>
          <w:i/>
          <w:sz w:val="24"/>
          <w:lang w:eastAsia="ru-RU"/>
        </w:rPr>
        <w:t>и лишь немногие имеют.</w:t>
      </w:r>
    </w:p>
    <w:p w:rsidR="00A454A0" w:rsidRPr="00A454A0" w:rsidRDefault="00A454A0" w:rsidP="00A454A0">
      <w:pPr>
        <w:pStyle w:val="a3"/>
        <w:ind w:firstLine="708"/>
        <w:jc w:val="right"/>
        <w:rPr>
          <w:rFonts w:ascii="Times New Roman" w:hAnsi="Times New Roman" w:cs="Times New Roman"/>
          <w:i/>
          <w:sz w:val="24"/>
          <w:lang w:eastAsia="ru-RU"/>
        </w:rPr>
      </w:pPr>
    </w:p>
    <w:p w:rsidR="00A454A0" w:rsidRDefault="00A454A0" w:rsidP="00A454A0">
      <w:pPr>
        <w:pStyle w:val="a3"/>
        <w:ind w:firstLine="708"/>
        <w:jc w:val="right"/>
        <w:rPr>
          <w:rFonts w:ascii="Times New Roman" w:hAnsi="Times New Roman" w:cs="Times New Roman"/>
          <w:i/>
          <w:sz w:val="24"/>
          <w:lang w:eastAsia="ru-RU"/>
        </w:rPr>
      </w:pPr>
      <w:r w:rsidRPr="00A454A0">
        <w:rPr>
          <w:rFonts w:ascii="Times New Roman" w:hAnsi="Times New Roman" w:cs="Times New Roman"/>
          <w:i/>
          <w:sz w:val="24"/>
          <w:lang w:eastAsia="ru-RU"/>
        </w:rPr>
        <w:t xml:space="preserve">К. </w:t>
      </w:r>
      <w:proofErr w:type="spellStart"/>
      <w:r w:rsidRPr="00A454A0">
        <w:rPr>
          <w:rFonts w:ascii="Times New Roman" w:hAnsi="Times New Roman" w:cs="Times New Roman"/>
          <w:i/>
          <w:sz w:val="24"/>
          <w:lang w:eastAsia="ru-RU"/>
        </w:rPr>
        <w:t>Краус</w:t>
      </w:r>
      <w:proofErr w:type="spellEnd"/>
      <w:r w:rsidRPr="00A454A0">
        <w:rPr>
          <w:rFonts w:ascii="Times New Roman" w:hAnsi="Times New Roman" w:cs="Times New Roman"/>
          <w:i/>
          <w:sz w:val="24"/>
          <w:lang w:eastAsia="ru-RU"/>
        </w:rPr>
        <w:t xml:space="preserve"> </w:t>
      </w:r>
    </w:p>
    <w:p w:rsidR="00A454A0" w:rsidRPr="00A454A0" w:rsidRDefault="00A454A0" w:rsidP="00A454A0">
      <w:pPr>
        <w:pStyle w:val="a3"/>
        <w:ind w:firstLine="708"/>
        <w:jc w:val="right"/>
        <w:rPr>
          <w:rFonts w:ascii="Times New Roman" w:hAnsi="Times New Roman" w:cs="Times New Roman"/>
          <w:i/>
          <w:sz w:val="24"/>
          <w:lang w:eastAsia="ru-RU"/>
        </w:rPr>
      </w:pPr>
    </w:p>
    <w:p w:rsidR="00A454A0" w:rsidRPr="00A454A0"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 xml:space="preserve">Выбор способа получения профессии в первую очередь зависит от характера самой профессии. Как ни странно, до сих пор встречаются молодые люди, убежденные, что профессия экономиста, психолога, врача не требует высшего образования. Возможно, свою роль играют </w:t>
      </w:r>
      <w:r>
        <w:rPr>
          <w:rFonts w:ascii="Times New Roman" w:hAnsi="Times New Roman" w:cs="Times New Roman"/>
          <w:sz w:val="24"/>
          <w:lang w:eastAsia="ru-RU"/>
        </w:rPr>
        <w:t>рекламные лозунги</w:t>
      </w:r>
      <w:r w:rsidRPr="00A454A0">
        <w:rPr>
          <w:rFonts w:ascii="Times New Roman" w:hAnsi="Times New Roman" w:cs="Times New Roman"/>
          <w:sz w:val="24"/>
          <w:lang w:eastAsia="ru-RU"/>
        </w:rPr>
        <w:t xml:space="preserve"> многих учебных заведений, которые за смехотворно короткий срок обещают оделить вас дипломом университета или академии, да еще международной. Кто из вас хочет попасть под нож хирурга, учившегося заочно, по ускоренной программе, да еще сдававшего экзамены за деньги? А жить в доме, спроектированном </w:t>
      </w:r>
      <w:proofErr w:type="gramStart"/>
      <w:r w:rsidRPr="00A454A0">
        <w:rPr>
          <w:rFonts w:ascii="Times New Roman" w:hAnsi="Times New Roman" w:cs="Times New Roman"/>
          <w:sz w:val="24"/>
          <w:lang w:eastAsia="ru-RU"/>
        </w:rPr>
        <w:t>архитектором-недоучкой</w:t>
      </w:r>
      <w:proofErr w:type="gramEnd"/>
      <w:r w:rsidRPr="00A454A0">
        <w:rPr>
          <w:rFonts w:ascii="Times New Roman" w:hAnsi="Times New Roman" w:cs="Times New Roman"/>
          <w:sz w:val="24"/>
          <w:lang w:eastAsia="ru-RU"/>
        </w:rPr>
        <w:t xml:space="preserve">? </w:t>
      </w:r>
    </w:p>
    <w:p w:rsidR="00A454A0"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 xml:space="preserve">Прежде чем рассмотреть пути получения профессионального образования, уточним выбор с помощью «Матрицы профессионального выбора». </w:t>
      </w:r>
    </w:p>
    <w:p w:rsidR="00A454A0" w:rsidRPr="00A454A0" w:rsidRDefault="00A454A0" w:rsidP="00A454A0">
      <w:pPr>
        <w:pStyle w:val="a3"/>
        <w:ind w:firstLine="708"/>
        <w:jc w:val="both"/>
        <w:rPr>
          <w:rFonts w:ascii="Times New Roman" w:hAnsi="Times New Roman" w:cs="Times New Roman"/>
          <w:sz w:val="24"/>
          <w:lang w:eastAsia="ru-RU"/>
        </w:rPr>
      </w:pPr>
    </w:p>
    <w:p w:rsidR="00A454A0" w:rsidRPr="00A454A0" w:rsidRDefault="00A454A0" w:rsidP="00A454A0">
      <w:pPr>
        <w:pStyle w:val="a3"/>
        <w:ind w:firstLine="708"/>
        <w:jc w:val="both"/>
        <w:rPr>
          <w:rFonts w:ascii="Times New Roman" w:hAnsi="Times New Roman" w:cs="Times New Roman"/>
          <w:b/>
          <w:color w:val="FF0000"/>
          <w:sz w:val="24"/>
          <w:lang w:eastAsia="ru-RU"/>
        </w:rPr>
      </w:pPr>
      <w:r w:rsidRPr="00A454A0">
        <w:rPr>
          <w:rFonts w:ascii="Times New Roman" w:hAnsi="Times New Roman" w:cs="Times New Roman"/>
          <w:b/>
          <w:color w:val="FF0000"/>
          <w:sz w:val="24"/>
          <w:lang w:eastAsia="ru-RU"/>
        </w:rPr>
        <w:t>Задание №1. «Матрица профессионального выбора».</w:t>
      </w:r>
    </w:p>
    <w:p w:rsidR="00A454A0" w:rsidRPr="00A454A0" w:rsidRDefault="00A454A0" w:rsidP="00A454A0">
      <w:pPr>
        <w:pStyle w:val="a3"/>
        <w:ind w:firstLine="708"/>
        <w:jc w:val="both"/>
        <w:rPr>
          <w:rFonts w:ascii="Times New Roman" w:hAnsi="Times New Roman" w:cs="Times New Roman"/>
          <w:sz w:val="24"/>
          <w:lang w:eastAsia="ru-RU"/>
        </w:rPr>
      </w:pPr>
    </w:p>
    <w:p w:rsidR="00A454A0"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 xml:space="preserve">Рассмотрите предложенные варианты предметов труда и видов деятельности и отметьте самые привлекательные для себя (1-2 варианта). </w:t>
      </w:r>
    </w:p>
    <w:p w:rsidR="00A454A0" w:rsidRDefault="00A454A0" w:rsidP="00A454A0">
      <w:pPr>
        <w:pStyle w:val="a3"/>
        <w:ind w:firstLine="708"/>
        <w:jc w:val="both"/>
        <w:rPr>
          <w:rFonts w:ascii="Times New Roman" w:hAnsi="Times New Roman" w:cs="Times New Roman"/>
          <w:sz w:val="24"/>
          <w:lang w:eastAsia="ru-RU"/>
        </w:rPr>
      </w:pPr>
    </w:p>
    <w:p w:rsidR="00A454A0" w:rsidRPr="00A454A0" w:rsidRDefault="00A454A0" w:rsidP="00A454A0">
      <w:pPr>
        <w:pStyle w:val="a3"/>
        <w:ind w:firstLine="708"/>
        <w:jc w:val="center"/>
        <w:rPr>
          <w:rFonts w:ascii="Times New Roman" w:hAnsi="Times New Roman" w:cs="Times New Roman"/>
          <w:sz w:val="24"/>
          <w:lang w:eastAsia="ru-RU"/>
        </w:rPr>
      </w:pPr>
      <w:r>
        <w:rPr>
          <w:bCs/>
          <w:noProof/>
          <w:color w:val="000000"/>
          <w:szCs w:val="24"/>
          <w:lang w:eastAsia="ru-RU"/>
        </w:rPr>
        <w:drawing>
          <wp:inline distT="0" distB="0" distL="0" distR="0" wp14:anchorId="681F6277" wp14:editId="17116578">
            <wp:extent cx="3208929" cy="2419350"/>
            <wp:effectExtent l="0" t="0" r="0" b="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8929" cy="2419350"/>
                    </a:xfrm>
                    <a:prstGeom prst="rect">
                      <a:avLst/>
                    </a:prstGeom>
                    <a:noFill/>
                    <a:ln>
                      <a:noFill/>
                    </a:ln>
                  </pic:spPr>
                </pic:pic>
              </a:graphicData>
            </a:graphic>
          </wp:inline>
        </w:drawing>
      </w:r>
    </w:p>
    <w:p w:rsidR="00A454A0" w:rsidRPr="00A454A0" w:rsidRDefault="00A454A0" w:rsidP="00A454A0">
      <w:pPr>
        <w:pStyle w:val="a3"/>
        <w:ind w:firstLine="708"/>
        <w:jc w:val="both"/>
        <w:rPr>
          <w:rFonts w:ascii="Times New Roman" w:hAnsi="Times New Roman" w:cs="Times New Roman"/>
          <w:b/>
          <w:sz w:val="24"/>
          <w:lang w:eastAsia="ru-RU"/>
        </w:rPr>
      </w:pPr>
      <w:r w:rsidRPr="00A454A0">
        <w:rPr>
          <w:rFonts w:ascii="Times New Roman" w:hAnsi="Times New Roman" w:cs="Times New Roman"/>
          <w:b/>
          <w:sz w:val="24"/>
          <w:lang w:eastAsia="ru-RU"/>
        </w:rPr>
        <w:t>1. Какой предмет труда тебя привлекает?</w:t>
      </w:r>
    </w:p>
    <w:p w:rsidR="00A454A0" w:rsidRPr="00A454A0"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1.</w:t>
      </w:r>
      <w:r w:rsidRPr="00A454A0">
        <w:rPr>
          <w:rFonts w:ascii="Times New Roman" w:hAnsi="Times New Roman" w:cs="Times New Roman"/>
          <w:sz w:val="24"/>
          <w:lang w:eastAsia="ru-RU"/>
        </w:rPr>
        <w:tab/>
        <w:t xml:space="preserve">Человек (дети и взрослые, ученики и студенты, клиенты и пациенты, покупатели и пассажиры, зрители и читатели, сотрудники и т.д.) </w:t>
      </w:r>
    </w:p>
    <w:p w:rsidR="00A454A0" w:rsidRPr="00A454A0"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2.</w:t>
      </w:r>
      <w:r w:rsidRPr="00A454A0">
        <w:rPr>
          <w:rFonts w:ascii="Times New Roman" w:hAnsi="Times New Roman" w:cs="Times New Roman"/>
          <w:sz w:val="24"/>
          <w:lang w:eastAsia="ru-RU"/>
        </w:rPr>
        <w:tab/>
        <w:t xml:space="preserve">Информация (тексты, формулы, схемы, коды, чертежи, иностранные языки, языки программирования) </w:t>
      </w:r>
    </w:p>
    <w:p w:rsidR="00A454A0" w:rsidRPr="00A454A0"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3.</w:t>
      </w:r>
      <w:r w:rsidRPr="00A454A0">
        <w:rPr>
          <w:rFonts w:ascii="Times New Roman" w:hAnsi="Times New Roman" w:cs="Times New Roman"/>
          <w:sz w:val="24"/>
          <w:lang w:eastAsia="ru-RU"/>
        </w:rPr>
        <w:tab/>
        <w:t xml:space="preserve">Финансы (деньги, акции, фонды, лимиты, кредиты) </w:t>
      </w:r>
    </w:p>
    <w:p w:rsidR="00A454A0" w:rsidRPr="00A454A0"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4.</w:t>
      </w:r>
      <w:r w:rsidRPr="00A454A0">
        <w:rPr>
          <w:rFonts w:ascii="Times New Roman" w:hAnsi="Times New Roman" w:cs="Times New Roman"/>
          <w:sz w:val="24"/>
          <w:lang w:eastAsia="ru-RU"/>
        </w:rPr>
        <w:tab/>
        <w:t xml:space="preserve">Техника (механизмы, станки, здания, конструкции приборы, машины) </w:t>
      </w:r>
    </w:p>
    <w:p w:rsidR="00A454A0" w:rsidRPr="00A454A0"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5.</w:t>
      </w:r>
      <w:r w:rsidRPr="00A454A0">
        <w:rPr>
          <w:rFonts w:ascii="Times New Roman" w:hAnsi="Times New Roman" w:cs="Times New Roman"/>
          <w:sz w:val="24"/>
          <w:lang w:eastAsia="ru-RU"/>
        </w:rPr>
        <w:tab/>
        <w:t xml:space="preserve">Искусство (литература, музыка, театр, кино, балет, живопись и т.д.) </w:t>
      </w:r>
    </w:p>
    <w:p w:rsidR="00A454A0" w:rsidRPr="00A454A0"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6.</w:t>
      </w:r>
      <w:r w:rsidRPr="00A454A0">
        <w:rPr>
          <w:rFonts w:ascii="Times New Roman" w:hAnsi="Times New Roman" w:cs="Times New Roman"/>
          <w:sz w:val="24"/>
          <w:lang w:eastAsia="ru-RU"/>
        </w:rPr>
        <w:tab/>
        <w:t xml:space="preserve">Животные и растения (дикие, домашние, декоративные и т.д.) </w:t>
      </w:r>
    </w:p>
    <w:p w:rsidR="00A454A0" w:rsidRPr="00A454A0"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7.</w:t>
      </w:r>
      <w:r w:rsidRPr="00A454A0">
        <w:rPr>
          <w:rFonts w:ascii="Times New Roman" w:hAnsi="Times New Roman" w:cs="Times New Roman"/>
          <w:sz w:val="24"/>
          <w:lang w:eastAsia="ru-RU"/>
        </w:rPr>
        <w:tab/>
      </w:r>
      <w:proofErr w:type="gramStart"/>
      <w:r w:rsidRPr="00A454A0">
        <w:rPr>
          <w:rFonts w:ascii="Times New Roman" w:hAnsi="Times New Roman" w:cs="Times New Roman"/>
          <w:sz w:val="24"/>
          <w:lang w:eastAsia="ru-RU"/>
        </w:rPr>
        <w:t xml:space="preserve">Изделия и продукты (металл, ткани, мех, кожа, дерево, камень, лекарства, хлеб, мясо, молоко, плоды, овощи, фрукты и т.д.) </w:t>
      </w:r>
      <w:proofErr w:type="gramEnd"/>
    </w:p>
    <w:p w:rsidR="00A454A0" w:rsidRPr="00A454A0"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8.</w:t>
      </w:r>
      <w:r w:rsidRPr="00A454A0">
        <w:rPr>
          <w:rFonts w:ascii="Times New Roman" w:hAnsi="Times New Roman" w:cs="Times New Roman"/>
          <w:sz w:val="24"/>
          <w:lang w:eastAsia="ru-RU"/>
        </w:rPr>
        <w:tab/>
        <w:t>Природные ресурсы (земли, леса, горы, водоемы, месторождения и т.д.)</w:t>
      </w:r>
    </w:p>
    <w:p w:rsidR="00A454A0" w:rsidRDefault="00A454A0" w:rsidP="00A454A0">
      <w:pPr>
        <w:pStyle w:val="a3"/>
        <w:ind w:firstLine="708"/>
        <w:jc w:val="both"/>
        <w:rPr>
          <w:rFonts w:ascii="Times New Roman" w:hAnsi="Times New Roman" w:cs="Times New Roman"/>
          <w:sz w:val="24"/>
          <w:lang w:eastAsia="ru-RU"/>
        </w:rPr>
      </w:pPr>
    </w:p>
    <w:p w:rsidR="00A454A0" w:rsidRPr="00A454A0" w:rsidRDefault="00A454A0" w:rsidP="00A454A0">
      <w:pPr>
        <w:pStyle w:val="a3"/>
        <w:ind w:firstLine="708"/>
        <w:jc w:val="both"/>
        <w:rPr>
          <w:rFonts w:ascii="Times New Roman" w:hAnsi="Times New Roman" w:cs="Times New Roman"/>
          <w:b/>
          <w:sz w:val="24"/>
          <w:lang w:eastAsia="ru-RU"/>
        </w:rPr>
      </w:pPr>
      <w:r w:rsidRPr="00A454A0">
        <w:rPr>
          <w:rFonts w:ascii="Times New Roman" w:hAnsi="Times New Roman" w:cs="Times New Roman"/>
          <w:b/>
          <w:sz w:val="24"/>
          <w:lang w:eastAsia="ru-RU"/>
        </w:rPr>
        <w:lastRenderedPageBreak/>
        <w:t>2. Какой вид деятельности тебя привлекает?</w:t>
      </w:r>
    </w:p>
    <w:p w:rsidR="00A454A0" w:rsidRPr="00A454A0"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1.</w:t>
      </w:r>
      <w:r w:rsidRPr="00A454A0">
        <w:rPr>
          <w:rFonts w:ascii="Times New Roman" w:hAnsi="Times New Roman" w:cs="Times New Roman"/>
          <w:sz w:val="24"/>
          <w:lang w:eastAsia="ru-RU"/>
        </w:rPr>
        <w:tab/>
        <w:t xml:space="preserve">Управление (руководство чьей-то деятельностью) </w:t>
      </w:r>
    </w:p>
    <w:p w:rsidR="00A454A0" w:rsidRPr="00A454A0"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2.</w:t>
      </w:r>
      <w:r w:rsidRPr="00A454A0">
        <w:rPr>
          <w:rFonts w:ascii="Times New Roman" w:hAnsi="Times New Roman" w:cs="Times New Roman"/>
          <w:sz w:val="24"/>
          <w:lang w:eastAsia="ru-RU"/>
        </w:rPr>
        <w:tab/>
        <w:t xml:space="preserve">Обслуживание (оказание различных услуг) </w:t>
      </w:r>
    </w:p>
    <w:p w:rsidR="00A454A0" w:rsidRPr="00A454A0"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3.</w:t>
      </w:r>
      <w:r w:rsidRPr="00A454A0">
        <w:rPr>
          <w:rFonts w:ascii="Times New Roman" w:hAnsi="Times New Roman" w:cs="Times New Roman"/>
          <w:sz w:val="24"/>
          <w:lang w:eastAsia="ru-RU"/>
        </w:rPr>
        <w:tab/>
        <w:t xml:space="preserve">Образование (воспитание, обучение, формирование личности) </w:t>
      </w:r>
    </w:p>
    <w:p w:rsidR="00A454A0" w:rsidRPr="00A454A0"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4.</w:t>
      </w:r>
      <w:r w:rsidRPr="00A454A0">
        <w:rPr>
          <w:rFonts w:ascii="Times New Roman" w:hAnsi="Times New Roman" w:cs="Times New Roman"/>
          <w:sz w:val="24"/>
          <w:lang w:eastAsia="ru-RU"/>
        </w:rPr>
        <w:tab/>
        <w:t xml:space="preserve">Оздоровление (профилактика и лечение) </w:t>
      </w:r>
    </w:p>
    <w:p w:rsidR="00A454A0" w:rsidRPr="00A454A0"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5.</w:t>
      </w:r>
      <w:r w:rsidRPr="00A454A0">
        <w:rPr>
          <w:rFonts w:ascii="Times New Roman" w:hAnsi="Times New Roman" w:cs="Times New Roman"/>
          <w:sz w:val="24"/>
          <w:lang w:eastAsia="ru-RU"/>
        </w:rPr>
        <w:tab/>
        <w:t xml:space="preserve">Конструирование (проектирование деталей и объектов) </w:t>
      </w:r>
    </w:p>
    <w:p w:rsidR="00A454A0" w:rsidRPr="00A454A0"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6.</w:t>
      </w:r>
      <w:r w:rsidRPr="00A454A0">
        <w:rPr>
          <w:rFonts w:ascii="Times New Roman" w:hAnsi="Times New Roman" w:cs="Times New Roman"/>
          <w:sz w:val="24"/>
          <w:lang w:eastAsia="ru-RU"/>
        </w:rPr>
        <w:tab/>
        <w:t xml:space="preserve">Исследование (научное изучение чего-либо или кого-либо) </w:t>
      </w:r>
    </w:p>
    <w:p w:rsidR="00A454A0" w:rsidRPr="00A454A0"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7.</w:t>
      </w:r>
      <w:r w:rsidRPr="00A454A0">
        <w:rPr>
          <w:rFonts w:ascii="Times New Roman" w:hAnsi="Times New Roman" w:cs="Times New Roman"/>
          <w:sz w:val="24"/>
          <w:lang w:eastAsia="ru-RU"/>
        </w:rPr>
        <w:tab/>
        <w:t xml:space="preserve">Защита (охрана от враждебных действий) </w:t>
      </w:r>
    </w:p>
    <w:p w:rsidR="00A454A0" w:rsidRPr="00A454A0"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8.</w:t>
      </w:r>
      <w:r w:rsidRPr="00A454A0">
        <w:rPr>
          <w:rFonts w:ascii="Times New Roman" w:hAnsi="Times New Roman" w:cs="Times New Roman"/>
          <w:sz w:val="24"/>
          <w:lang w:eastAsia="ru-RU"/>
        </w:rPr>
        <w:tab/>
        <w:t>Контроль (проверка и наблюдение)</w:t>
      </w:r>
    </w:p>
    <w:p w:rsidR="00A454A0" w:rsidRDefault="00A454A0" w:rsidP="00A454A0">
      <w:pPr>
        <w:pStyle w:val="a3"/>
        <w:ind w:firstLine="708"/>
        <w:jc w:val="both"/>
        <w:rPr>
          <w:rFonts w:ascii="Times New Roman" w:hAnsi="Times New Roman" w:cs="Times New Roman"/>
          <w:sz w:val="24"/>
          <w:lang w:eastAsia="ru-RU"/>
        </w:rPr>
      </w:pPr>
    </w:p>
    <w:p w:rsidR="00A454A0" w:rsidRPr="00A454A0"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 xml:space="preserve">Выбранные вами предмет труда и вид деятельности — это те параметры, которые помогут уточнить направление, в котором следует искать будущую профессию. </w:t>
      </w:r>
    </w:p>
    <w:p w:rsidR="00A454A0"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highlight w:val="yellow"/>
          <w:lang w:eastAsia="ru-RU"/>
        </w:rPr>
        <w:t>Рассмотрите «Матрицу профессионального выбора</w:t>
      </w:r>
      <w:r w:rsidRPr="00A454A0">
        <w:rPr>
          <w:rFonts w:ascii="Times New Roman" w:hAnsi="Times New Roman" w:cs="Times New Roman"/>
          <w:sz w:val="24"/>
          <w:lang w:eastAsia="ru-RU"/>
        </w:rPr>
        <w:t xml:space="preserve">». В ее клетках на пересечении предмета труда и вида деятельности указаны направления и специализация высшего профессионального образования. </w:t>
      </w:r>
    </w:p>
    <w:p w:rsidR="00A454A0" w:rsidRDefault="00A454A0" w:rsidP="00A454A0">
      <w:pPr>
        <w:pStyle w:val="a3"/>
        <w:ind w:hanging="851"/>
        <w:jc w:val="both"/>
        <w:rPr>
          <w:rFonts w:ascii="Times New Roman" w:hAnsi="Times New Roman" w:cs="Times New Roman"/>
          <w:sz w:val="24"/>
          <w:lang w:eastAsia="ru-RU"/>
        </w:rPr>
      </w:pPr>
      <w:r>
        <w:rPr>
          <w:rFonts w:ascii="Times New Roman" w:hAnsi="Times New Roman" w:cs="Times New Roman"/>
          <w:noProof/>
          <w:sz w:val="24"/>
          <w:lang w:eastAsia="ru-RU"/>
        </w:rPr>
        <w:drawing>
          <wp:inline distT="0" distB="0" distL="0" distR="0">
            <wp:extent cx="6915149" cy="5915025"/>
            <wp:effectExtent l="0" t="0" r="635" b="0"/>
            <wp:docPr id="2" name="Рисунок 2" descr="C:\Users\USER\Desktop\матрица проф выбор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матрица проф выбора.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1428" cy="5920396"/>
                    </a:xfrm>
                    <a:prstGeom prst="rect">
                      <a:avLst/>
                    </a:prstGeom>
                    <a:noFill/>
                    <a:ln>
                      <a:noFill/>
                    </a:ln>
                  </pic:spPr>
                </pic:pic>
              </a:graphicData>
            </a:graphic>
          </wp:inline>
        </w:drawing>
      </w:r>
    </w:p>
    <w:p w:rsidR="00A454A0" w:rsidRDefault="00A454A0" w:rsidP="00A454A0">
      <w:pPr>
        <w:pStyle w:val="a3"/>
        <w:ind w:firstLine="708"/>
        <w:jc w:val="both"/>
        <w:rPr>
          <w:rFonts w:ascii="Times New Roman" w:hAnsi="Times New Roman" w:cs="Times New Roman"/>
          <w:sz w:val="24"/>
          <w:lang w:eastAsia="ru-RU"/>
        </w:rPr>
      </w:pPr>
    </w:p>
    <w:p w:rsidR="00A454A0" w:rsidRPr="00A454A0" w:rsidRDefault="00A454A0" w:rsidP="00684352">
      <w:pPr>
        <w:pStyle w:val="a3"/>
        <w:ind w:firstLine="708"/>
        <w:jc w:val="both"/>
        <w:rPr>
          <w:rFonts w:ascii="Times New Roman" w:hAnsi="Times New Roman" w:cs="Times New Roman"/>
          <w:sz w:val="24"/>
          <w:lang w:eastAsia="ru-RU"/>
        </w:rPr>
      </w:pPr>
      <w:r w:rsidRPr="00684352">
        <w:rPr>
          <w:rFonts w:ascii="Times New Roman" w:hAnsi="Times New Roman" w:cs="Times New Roman"/>
          <w:sz w:val="24"/>
          <w:highlight w:val="yellow"/>
          <w:lang w:eastAsia="ru-RU"/>
        </w:rPr>
        <w:t>Поиск профессии по направлениям сужает поле выбора</w:t>
      </w:r>
      <w:r w:rsidRPr="00A454A0">
        <w:rPr>
          <w:rFonts w:ascii="Times New Roman" w:hAnsi="Times New Roman" w:cs="Times New Roman"/>
          <w:sz w:val="24"/>
          <w:lang w:eastAsia="ru-RU"/>
        </w:rPr>
        <w:t xml:space="preserve">. Направления можно сравнить с ветвями, на которых висят грозди ягод — группы профессий. </w:t>
      </w:r>
    </w:p>
    <w:p w:rsidR="00A454A0" w:rsidRPr="00A454A0" w:rsidRDefault="00684352" w:rsidP="00A454A0">
      <w:pPr>
        <w:pStyle w:val="a3"/>
        <w:ind w:firstLine="708"/>
        <w:jc w:val="both"/>
        <w:rPr>
          <w:rFonts w:ascii="Times New Roman" w:hAnsi="Times New Roman" w:cs="Times New Roman"/>
          <w:sz w:val="24"/>
          <w:lang w:eastAsia="ru-RU"/>
        </w:rPr>
      </w:pPr>
      <w:r>
        <w:rPr>
          <w:rFonts w:ascii="Times New Roman" w:hAnsi="Times New Roman" w:cs="Times New Roman"/>
          <w:sz w:val="24"/>
          <w:lang w:eastAsia="ru-RU"/>
        </w:rPr>
        <w:lastRenderedPageBreak/>
        <w:t>В</w:t>
      </w:r>
      <w:r w:rsidR="00A454A0" w:rsidRPr="00A454A0">
        <w:rPr>
          <w:rFonts w:ascii="Times New Roman" w:hAnsi="Times New Roman" w:cs="Times New Roman"/>
          <w:sz w:val="24"/>
          <w:lang w:eastAsia="ru-RU"/>
        </w:rPr>
        <w:t xml:space="preserve"> учебных заведениях принято готовить специалистов не по конкретной профессии, а по направлению или специализации. </w:t>
      </w:r>
    </w:p>
    <w:p w:rsidR="00684352" w:rsidRDefault="00684352" w:rsidP="00A454A0">
      <w:pPr>
        <w:pStyle w:val="a3"/>
        <w:ind w:firstLine="708"/>
        <w:jc w:val="both"/>
        <w:rPr>
          <w:rFonts w:ascii="Times New Roman" w:hAnsi="Times New Roman" w:cs="Times New Roman"/>
          <w:sz w:val="24"/>
          <w:lang w:eastAsia="ru-RU"/>
        </w:rPr>
      </w:pPr>
    </w:p>
    <w:p w:rsidR="00A454A0" w:rsidRPr="00A454A0" w:rsidRDefault="00A454A0" w:rsidP="00A454A0">
      <w:pPr>
        <w:pStyle w:val="a3"/>
        <w:ind w:firstLine="708"/>
        <w:jc w:val="both"/>
        <w:rPr>
          <w:rFonts w:ascii="Times New Roman" w:hAnsi="Times New Roman" w:cs="Times New Roman"/>
          <w:sz w:val="24"/>
          <w:lang w:eastAsia="ru-RU"/>
        </w:rPr>
      </w:pPr>
      <w:r w:rsidRPr="00684352">
        <w:rPr>
          <w:rFonts w:ascii="Times New Roman" w:hAnsi="Times New Roman" w:cs="Times New Roman"/>
          <w:sz w:val="24"/>
          <w:highlight w:val="yellow"/>
          <w:lang w:eastAsia="ru-RU"/>
        </w:rPr>
        <w:t>Вспомните, чем профессия отличается от специальности?</w:t>
      </w:r>
      <w:r w:rsidRPr="00A454A0">
        <w:rPr>
          <w:rFonts w:ascii="Times New Roman" w:hAnsi="Times New Roman" w:cs="Times New Roman"/>
          <w:sz w:val="24"/>
          <w:lang w:eastAsia="ru-RU"/>
        </w:rPr>
        <w:t xml:space="preserve"> </w:t>
      </w:r>
    </w:p>
    <w:p w:rsidR="00684352"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 xml:space="preserve">Например, вы хотите быть врачом. Профессия одна, а специальностей много — терапевт, хирург, рентгенолог, врач скорой помощи, нарколог, кардиолог и др., — вспомните таблички на дверях кабинетов в поликлинике. </w:t>
      </w:r>
    </w:p>
    <w:p w:rsidR="00A454A0" w:rsidRPr="00A454A0"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 xml:space="preserve">Школьный учитель — профессия. Учитель русского языка, математики, физики, истории, информатики — это специальность. Всех этих специалистов могут готовить в одном институте, но на разных факультетах. </w:t>
      </w:r>
    </w:p>
    <w:p w:rsidR="00684352" w:rsidRDefault="00684352" w:rsidP="00A454A0">
      <w:pPr>
        <w:pStyle w:val="a3"/>
        <w:ind w:firstLine="708"/>
        <w:jc w:val="both"/>
        <w:rPr>
          <w:rFonts w:ascii="Times New Roman" w:hAnsi="Times New Roman" w:cs="Times New Roman"/>
          <w:sz w:val="24"/>
          <w:lang w:eastAsia="ru-RU"/>
        </w:rPr>
      </w:pPr>
    </w:p>
    <w:p w:rsidR="00A454A0" w:rsidRPr="00A454A0" w:rsidRDefault="00684352" w:rsidP="00A454A0">
      <w:pPr>
        <w:pStyle w:val="a3"/>
        <w:ind w:firstLine="708"/>
        <w:jc w:val="both"/>
        <w:rPr>
          <w:rFonts w:ascii="Times New Roman" w:hAnsi="Times New Roman" w:cs="Times New Roman"/>
          <w:sz w:val="24"/>
          <w:lang w:eastAsia="ru-RU"/>
        </w:rPr>
      </w:pPr>
      <w:r>
        <w:rPr>
          <w:rFonts w:ascii="Times New Roman" w:hAnsi="Times New Roman" w:cs="Times New Roman"/>
          <w:sz w:val="24"/>
          <w:lang w:eastAsia="ru-RU"/>
        </w:rPr>
        <w:t>В</w:t>
      </w:r>
      <w:r w:rsidR="00A454A0" w:rsidRPr="00A454A0">
        <w:rPr>
          <w:rFonts w:ascii="Times New Roman" w:hAnsi="Times New Roman" w:cs="Times New Roman"/>
          <w:sz w:val="24"/>
          <w:lang w:eastAsia="ru-RU"/>
        </w:rPr>
        <w:t>аши знания о будущей профессии пока умозрительны, то есть</w:t>
      </w:r>
      <w:r>
        <w:rPr>
          <w:rFonts w:ascii="Times New Roman" w:hAnsi="Times New Roman" w:cs="Times New Roman"/>
          <w:sz w:val="24"/>
          <w:lang w:eastAsia="ru-RU"/>
        </w:rPr>
        <w:t>,</w:t>
      </w:r>
      <w:r w:rsidR="00A454A0" w:rsidRPr="00A454A0">
        <w:rPr>
          <w:rFonts w:ascii="Times New Roman" w:hAnsi="Times New Roman" w:cs="Times New Roman"/>
          <w:sz w:val="24"/>
          <w:lang w:eastAsia="ru-RU"/>
        </w:rPr>
        <w:t xml:space="preserve"> оторваны от жизни. Даже если родители или знакомые много рассказывают вам о своей профессии, вы не можете «влезть в их шкуру», почувствовать профессию изнутри. Знакомство с направлениями профессиональной деятельности дает возможность увидеть сходство и различие профессий одной группы, понять, что вам ближе. </w:t>
      </w:r>
    </w:p>
    <w:p w:rsidR="00684352" w:rsidRDefault="00684352" w:rsidP="00A454A0">
      <w:pPr>
        <w:pStyle w:val="a3"/>
        <w:ind w:firstLine="708"/>
        <w:jc w:val="both"/>
        <w:rPr>
          <w:rFonts w:ascii="Times New Roman" w:hAnsi="Times New Roman" w:cs="Times New Roman"/>
          <w:sz w:val="24"/>
          <w:lang w:eastAsia="ru-RU"/>
        </w:rPr>
      </w:pPr>
    </w:p>
    <w:p w:rsidR="00A454A0" w:rsidRPr="00A454A0"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 xml:space="preserve">Зная направление обучения, можно переходить к следующему этапу работы — выбору учебного заведения, где готовят специалистов этого профиля. </w:t>
      </w:r>
    </w:p>
    <w:p w:rsidR="00684352" w:rsidRDefault="00684352" w:rsidP="00A454A0">
      <w:pPr>
        <w:pStyle w:val="a3"/>
        <w:ind w:firstLine="708"/>
        <w:jc w:val="both"/>
        <w:rPr>
          <w:rFonts w:ascii="Times New Roman" w:hAnsi="Times New Roman" w:cs="Times New Roman"/>
          <w:sz w:val="24"/>
          <w:lang w:eastAsia="ru-RU"/>
        </w:rPr>
      </w:pPr>
    </w:p>
    <w:p w:rsidR="00A454A0" w:rsidRPr="00684352" w:rsidRDefault="00A454A0" w:rsidP="00A454A0">
      <w:pPr>
        <w:pStyle w:val="a3"/>
        <w:ind w:firstLine="708"/>
        <w:jc w:val="both"/>
        <w:rPr>
          <w:rFonts w:ascii="Times New Roman" w:hAnsi="Times New Roman" w:cs="Times New Roman"/>
          <w:b/>
          <w:color w:val="FF0000"/>
          <w:sz w:val="24"/>
          <w:lang w:eastAsia="ru-RU"/>
        </w:rPr>
      </w:pPr>
      <w:r w:rsidRPr="00684352">
        <w:rPr>
          <w:rFonts w:ascii="Times New Roman" w:hAnsi="Times New Roman" w:cs="Times New Roman"/>
          <w:b/>
          <w:color w:val="FF0000"/>
          <w:sz w:val="24"/>
          <w:lang w:eastAsia="ru-RU"/>
        </w:rPr>
        <w:t>Задание №2.</w:t>
      </w:r>
    </w:p>
    <w:p w:rsidR="00A454A0" w:rsidRPr="00A454A0"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 xml:space="preserve">Пользуясь Матрицей профессионального выбора, выпишите названия направлений и специальностей, которые считаете самыми подходящими для вас. </w:t>
      </w:r>
    </w:p>
    <w:p w:rsidR="00A454A0" w:rsidRPr="00A454A0"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 xml:space="preserve">Государственный образовательный стандарт РФ предусматривает </w:t>
      </w:r>
      <w:r w:rsidRPr="00684352">
        <w:rPr>
          <w:rFonts w:ascii="Times New Roman" w:hAnsi="Times New Roman" w:cs="Times New Roman"/>
          <w:sz w:val="24"/>
          <w:highlight w:val="yellow"/>
          <w:lang w:eastAsia="ru-RU"/>
        </w:rPr>
        <w:t>две системы высшего профессионального образования — подготовка специалистов и подготовка бакалавров.</w:t>
      </w:r>
      <w:r w:rsidRPr="00A454A0">
        <w:rPr>
          <w:rFonts w:ascii="Times New Roman" w:hAnsi="Times New Roman" w:cs="Times New Roman"/>
          <w:sz w:val="24"/>
          <w:lang w:eastAsia="ru-RU"/>
        </w:rPr>
        <w:t xml:space="preserve"> Для подготовки специалистов разработан классификатор специальностей по группам родственных специальностей; для подготовки бакалавров — систематизированный перечень направлений базового высшего профессионального образования по отраслям знаний. </w:t>
      </w:r>
    </w:p>
    <w:p w:rsidR="00A454A0" w:rsidRPr="00A454A0"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 xml:space="preserve">Обе системы равноправны, но между ними есть </w:t>
      </w:r>
      <w:r w:rsidRPr="00684352">
        <w:rPr>
          <w:rFonts w:ascii="Times New Roman" w:hAnsi="Times New Roman" w:cs="Times New Roman"/>
          <w:sz w:val="24"/>
          <w:highlight w:val="yellow"/>
          <w:lang w:eastAsia="ru-RU"/>
        </w:rPr>
        <w:t>ряд различий</w:t>
      </w:r>
      <w:r w:rsidRPr="00A454A0">
        <w:rPr>
          <w:rFonts w:ascii="Times New Roman" w:hAnsi="Times New Roman" w:cs="Times New Roman"/>
          <w:sz w:val="24"/>
          <w:lang w:eastAsia="ru-RU"/>
        </w:rPr>
        <w:t xml:space="preserve">. Специалист получает конкретную квалификацию (учитель, ученый агроном, экономист, инженер и т.п.) и учится 5–5,5 лет. Подготовка бакалавров обеспечивает выпускнику более широкую область профессионального применения, но не дает конкретной квалификации и относится ко второму образовательному уровню, срок обучения на котором — 4 года. Чтобы завершить образование третьим итоговым уровнем, бакалавру необходимо проучиться еще не менее двух лет и получить квалификацию магистра. </w:t>
      </w:r>
    </w:p>
    <w:p w:rsidR="00684352" w:rsidRDefault="00684352" w:rsidP="00A454A0">
      <w:pPr>
        <w:pStyle w:val="a3"/>
        <w:ind w:firstLine="708"/>
        <w:jc w:val="both"/>
        <w:rPr>
          <w:rFonts w:ascii="Times New Roman" w:hAnsi="Times New Roman" w:cs="Times New Roman"/>
          <w:sz w:val="24"/>
          <w:lang w:eastAsia="ru-RU"/>
        </w:rPr>
      </w:pPr>
    </w:p>
    <w:p w:rsidR="00684352"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 xml:space="preserve">Существует такое понятие </w:t>
      </w:r>
      <w:r w:rsidRPr="00684352">
        <w:rPr>
          <w:rFonts w:ascii="Times New Roman" w:hAnsi="Times New Roman" w:cs="Times New Roman"/>
          <w:sz w:val="24"/>
          <w:highlight w:val="yellow"/>
          <w:lang w:eastAsia="ru-RU"/>
        </w:rPr>
        <w:t>— «горизонтальная карьера».</w:t>
      </w:r>
      <w:r w:rsidRPr="00A454A0">
        <w:rPr>
          <w:rFonts w:ascii="Times New Roman" w:hAnsi="Times New Roman" w:cs="Times New Roman"/>
          <w:sz w:val="24"/>
          <w:lang w:eastAsia="ru-RU"/>
        </w:rPr>
        <w:t xml:space="preserve"> Это означает не карьерное продвижение (должностной рост), а профессиональное (профессиональный рост). Представить это можно в виде ступеней: чем выше ступень, тем выше профессиональный уровень. Во всем мире дороже всего ценятся специалисты, прошедшие всю «лестницу мастерства» — от нижней ступеньки </w:t>
      </w:r>
      <w:proofErr w:type="gramStart"/>
      <w:r w:rsidRPr="00A454A0">
        <w:rPr>
          <w:rFonts w:ascii="Times New Roman" w:hAnsi="Times New Roman" w:cs="Times New Roman"/>
          <w:sz w:val="24"/>
          <w:lang w:eastAsia="ru-RU"/>
        </w:rPr>
        <w:t>до</w:t>
      </w:r>
      <w:proofErr w:type="gramEnd"/>
      <w:r w:rsidRPr="00A454A0">
        <w:rPr>
          <w:rFonts w:ascii="Times New Roman" w:hAnsi="Times New Roman" w:cs="Times New Roman"/>
          <w:sz w:val="24"/>
          <w:lang w:eastAsia="ru-RU"/>
        </w:rPr>
        <w:t xml:space="preserve"> верхней. </w:t>
      </w:r>
    </w:p>
    <w:p w:rsidR="00A454A0" w:rsidRPr="00A454A0"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 xml:space="preserve">Например, медицина. Какой специалист будет цениться выше — поступивший после школы в институт или тот, кто до института учился в медицинском училище? Конечно, второй. Во-первых, он — специалист более широкого профиля, он может то, чего не может обычный врач. Во-вторых, его стремление стать врачом более осознанное, зрелое. Не секрет, что более половины выпускников высших учебных заведений работают не по специальности. Нередко только потому, что выбранная профессия на самом деле выглядит совершенно иначе, чем представлялось на расстоянии. Поэтому, прежде чем штурмовать высшие учебные заведения, подумайте о других формах получения образования — начальном или среднем профессиональном образовании. </w:t>
      </w:r>
    </w:p>
    <w:p w:rsidR="00684352" w:rsidRDefault="00684352" w:rsidP="00A454A0">
      <w:pPr>
        <w:pStyle w:val="a3"/>
        <w:ind w:firstLine="708"/>
        <w:jc w:val="both"/>
        <w:rPr>
          <w:rFonts w:ascii="Times New Roman" w:hAnsi="Times New Roman" w:cs="Times New Roman"/>
          <w:sz w:val="24"/>
          <w:lang w:eastAsia="ru-RU"/>
        </w:rPr>
      </w:pPr>
    </w:p>
    <w:p w:rsidR="00A454A0" w:rsidRPr="00A454A0" w:rsidRDefault="00A454A0" w:rsidP="00A454A0">
      <w:pPr>
        <w:pStyle w:val="a3"/>
        <w:ind w:firstLine="708"/>
        <w:jc w:val="both"/>
        <w:rPr>
          <w:rFonts w:ascii="Times New Roman" w:hAnsi="Times New Roman" w:cs="Times New Roman"/>
          <w:sz w:val="24"/>
          <w:lang w:eastAsia="ru-RU"/>
        </w:rPr>
      </w:pPr>
      <w:r w:rsidRPr="00684352">
        <w:rPr>
          <w:rFonts w:ascii="Times New Roman" w:hAnsi="Times New Roman" w:cs="Times New Roman"/>
          <w:sz w:val="24"/>
          <w:highlight w:val="yellow"/>
          <w:lang w:eastAsia="ru-RU"/>
        </w:rPr>
        <w:lastRenderedPageBreak/>
        <w:t>Среднее специальное образование</w:t>
      </w:r>
      <w:r w:rsidRPr="00A454A0">
        <w:rPr>
          <w:rFonts w:ascii="Times New Roman" w:hAnsi="Times New Roman" w:cs="Times New Roman"/>
          <w:sz w:val="24"/>
          <w:lang w:eastAsia="ru-RU"/>
        </w:rPr>
        <w:t xml:space="preserve"> </w:t>
      </w:r>
    </w:p>
    <w:p w:rsidR="00A454A0" w:rsidRPr="00A454A0"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 xml:space="preserve">Профессиональное обучение дают не только училища и техникумы, но и курсы, студии, центры. Они обучают «массовым профессиям» — бухгалтер, водитель, швея, официант, пользователь компьютера и др. Обучение на рабочем месте также позволяет получить профессию и трудоустроиться. Способ подготовки мало отличается от дополнительного образования — показ, тренинг, повторение, но требования строже, продолжительность и интенсивность обучения выше. </w:t>
      </w:r>
    </w:p>
    <w:p w:rsidR="00A454A0" w:rsidRPr="00A454A0"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 xml:space="preserve">Специалистов рабочих профессий готовят в училищах. Однако для приобретения квалификации здесь уже необходимы углубленные общие и специальные знания, иной уровень профессионального мышления. В учебном плане таких учебных заведений десятка два предметов, а также курсовые работы, зачеты и экзамены. Уровень их подготовки позволяет осваивать новые виды работы, расти профессионально, следить за новыми технологиями. Специалистов для выполнения более сложной работы, в том числе для управления рабочими коллективами, готовят техникумы, где уровень подготовки, объем и интенсивность самостоятельной работы выше. Сроки обучения в этом случае увеличиваются, а прием проводится по результатам вступительных экзаменов. В дополнение к классно-урочной системе преподавания могут быть лекции, семинары, лабораторные работы. От учащихся техникумов на работе ждут самостоятельности в принятии решений, способности руководить рабочим коллективом. </w:t>
      </w:r>
    </w:p>
    <w:p w:rsidR="00A454A0" w:rsidRPr="00A454A0"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 xml:space="preserve">В настоящее время динамично развивается полиграфия, бытовое обслуживание, строительство, производство товаров и продуктов питания, приборостроение. Спросом на рынке труда пользуются станочники, фрезеровщики, токари высоких разрядов. </w:t>
      </w:r>
    </w:p>
    <w:p w:rsidR="00856F92" w:rsidRDefault="00856F92" w:rsidP="00A454A0">
      <w:pPr>
        <w:pStyle w:val="a3"/>
        <w:ind w:firstLine="708"/>
        <w:jc w:val="both"/>
        <w:rPr>
          <w:rFonts w:ascii="Times New Roman" w:hAnsi="Times New Roman" w:cs="Times New Roman"/>
          <w:sz w:val="24"/>
          <w:lang w:eastAsia="ru-RU"/>
        </w:rPr>
      </w:pPr>
    </w:p>
    <w:p w:rsidR="00A454A0" w:rsidRPr="00A454A0" w:rsidRDefault="00A454A0" w:rsidP="00A454A0">
      <w:pPr>
        <w:pStyle w:val="a3"/>
        <w:ind w:firstLine="708"/>
        <w:jc w:val="both"/>
        <w:rPr>
          <w:rFonts w:ascii="Times New Roman" w:hAnsi="Times New Roman" w:cs="Times New Roman"/>
          <w:sz w:val="24"/>
          <w:lang w:eastAsia="ru-RU"/>
        </w:rPr>
      </w:pPr>
      <w:r w:rsidRPr="00856F92">
        <w:rPr>
          <w:rFonts w:ascii="Times New Roman" w:hAnsi="Times New Roman" w:cs="Times New Roman"/>
          <w:sz w:val="24"/>
          <w:highlight w:val="yellow"/>
          <w:lang w:eastAsia="ru-RU"/>
        </w:rPr>
        <w:t>Высшее образование</w:t>
      </w:r>
      <w:r w:rsidRPr="00A454A0">
        <w:rPr>
          <w:rFonts w:ascii="Times New Roman" w:hAnsi="Times New Roman" w:cs="Times New Roman"/>
          <w:sz w:val="24"/>
          <w:lang w:eastAsia="ru-RU"/>
        </w:rPr>
        <w:t xml:space="preserve"> </w:t>
      </w:r>
    </w:p>
    <w:p w:rsidR="00A454A0" w:rsidRPr="00A454A0" w:rsidRDefault="00A454A0" w:rsidP="00856F92">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 xml:space="preserve">Получить высшее образование в России стало намного легче, чем несколько лет назад. В настоящее время в России существует </w:t>
      </w:r>
      <w:proofErr w:type="gramStart"/>
      <w:r w:rsidRPr="00A454A0">
        <w:rPr>
          <w:rFonts w:ascii="Times New Roman" w:hAnsi="Times New Roman" w:cs="Times New Roman"/>
          <w:sz w:val="24"/>
          <w:lang w:eastAsia="ru-RU"/>
        </w:rPr>
        <w:t>более</w:t>
      </w:r>
      <w:proofErr w:type="gramEnd"/>
      <w:r w:rsidRPr="00A454A0">
        <w:rPr>
          <w:rFonts w:ascii="Times New Roman" w:hAnsi="Times New Roman" w:cs="Times New Roman"/>
          <w:sz w:val="24"/>
          <w:lang w:eastAsia="ru-RU"/>
        </w:rPr>
        <w:t xml:space="preserve"> тысячи высших учебных заведений и около трех тысяч их филиалов. </w:t>
      </w:r>
    </w:p>
    <w:p w:rsidR="00A454A0" w:rsidRPr="00A454A0"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 xml:space="preserve">Специалистов с высшим образованием готовят высшие учебные заведения — институты, университеты, академии. </w:t>
      </w:r>
    </w:p>
    <w:p w:rsidR="00A454A0" w:rsidRPr="00A454A0"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 xml:space="preserve">Институты ведут подготовку по массовым профессиям и специальностям (инженеры, врачи, учителя, экономисты, менеджеры, юристы, психологи и др.). Высшее образование предполагает, что специалист способен решать сложные задачи самостоятельно, то есть думать, искать оптимальные решения и ответственно их принимать. Высшее образование позволяет самостоятельно отбирать необходимую информацию, создавать новые технологии, генерировать нестандартные идеи. </w:t>
      </w:r>
    </w:p>
    <w:p w:rsidR="00A454A0" w:rsidRPr="00A454A0" w:rsidRDefault="00A454A0" w:rsidP="00A454A0">
      <w:pPr>
        <w:pStyle w:val="a3"/>
        <w:ind w:firstLine="708"/>
        <w:jc w:val="both"/>
        <w:rPr>
          <w:rFonts w:ascii="Times New Roman" w:hAnsi="Times New Roman" w:cs="Times New Roman"/>
          <w:sz w:val="24"/>
          <w:lang w:eastAsia="ru-RU"/>
        </w:rPr>
      </w:pPr>
      <w:proofErr w:type="gramStart"/>
      <w:r w:rsidRPr="00A454A0">
        <w:rPr>
          <w:rFonts w:ascii="Times New Roman" w:hAnsi="Times New Roman" w:cs="Times New Roman"/>
          <w:sz w:val="24"/>
          <w:lang w:eastAsia="ru-RU"/>
        </w:rPr>
        <w:t>Содержание любого высшего образования состоит из трех частей: углубленное общее образование, включающее известные школьные предметы, «основы наук» (математика, физика, химия, графика, технология, литература); общекультурное образование (история культуры, философия, социология, педагогика, информатика); специальное образование (конструирование автомобилей, кардиология, поэзия эпохи Возрождения).</w:t>
      </w:r>
      <w:proofErr w:type="gramEnd"/>
      <w:r w:rsidRPr="00A454A0">
        <w:rPr>
          <w:rFonts w:ascii="Times New Roman" w:hAnsi="Times New Roman" w:cs="Times New Roman"/>
          <w:sz w:val="24"/>
          <w:lang w:eastAsia="ru-RU"/>
        </w:rPr>
        <w:t xml:space="preserve"> Понятно, что набор учебных дисциплин определяется профилем вуза, особенностями специализации. По многим учебным дисциплинам студенты выполняют курсовые работы и проекты, научно-исследовательские работы, проходят практику. </w:t>
      </w:r>
    </w:p>
    <w:p w:rsidR="00A454A0" w:rsidRPr="00A454A0"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 xml:space="preserve">Объем и интенсивность самостоятельной работы студента растут от семестра к семестру. Осваивать чужое знание, перерабатывать его, рационально использовать — здесь одного запоминания, выучивания, повторения недостаточно. Необходимо управлять своим образованием. </w:t>
      </w:r>
    </w:p>
    <w:p w:rsidR="00A454A0" w:rsidRPr="00A454A0"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 xml:space="preserve">Завершается высшее образование созданием интеллектуального продукта — дипломных работ или проектов, высокое качество которых наилучшим образом характеризует профессиональную квалификацию. Умный работодатель обязательно спросит о теме дипломной работы. </w:t>
      </w:r>
    </w:p>
    <w:p w:rsidR="00A454A0" w:rsidRPr="00A454A0"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lastRenderedPageBreak/>
        <w:t xml:space="preserve">Университеты готовят научные и научно-педагогические кадры, будущих академиков и профессоров. Университетское образование имеет отличия. Во-первых, студент с младших курсов занимается научной работой. Во-вторых, учебный план в университете более индивидуален. В-третьих, практикуются междисциплинарные курсы, формирующие научное мировоззрение, расширяющие кругозор. Выпускник университета — универсальный специалист. </w:t>
      </w:r>
    </w:p>
    <w:p w:rsidR="00A454A0" w:rsidRPr="00A454A0" w:rsidRDefault="00A454A0" w:rsidP="00A454A0">
      <w:pPr>
        <w:pStyle w:val="a3"/>
        <w:ind w:firstLine="708"/>
        <w:jc w:val="both"/>
        <w:rPr>
          <w:rFonts w:ascii="Times New Roman" w:hAnsi="Times New Roman" w:cs="Times New Roman"/>
          <w:sz w:val="24"/>
          <w:lang w:eastAsia="ru-RU"/>
        </w:rPr>
      </w:pPr>
      <w:proofErr w:type="gramStart"/>
      <w:r w:rsidRPr="00A454A0">
        <w:rPr>
          <w:rFonts w:ascii="Times New Roman" w:hAnsi="Times New Roman" w:cs="Times New Roman"/>
          <w:sz w:val="24"/>
          <w:lang w:eastAsia="ru-RU"/>
        </w:rPr>
        <w:t>Творческие вузы (художественные, театральные, литературные, кинематографические, музыкальные) готовят уникальных специалистов, которыми могут стать далеко не все — нужен талант.</w:t>
      </w:r>
      <w:proofErr w:type="gramEnd"/>
      <w:r w:rsidRPr="00A454A0">
        <w:rPr>
          <w:rFonts w:ascii="Times New Roman" w:hAnsi="Times New Roman" w:cs="Times New Roman"/>
          <w:sz w:val="24"/>
          <w:lang w:eastAsia="ru-RU"/>
        </w:rPr>
        <w:t xml:space="preserve"> Еще до вступительных экзаменов нужно выдержать творческий конкурс: спеть, сыграть, нарисовать, слепить, сочинить, прочитать. Подготовиться к такому конкурсу можно в системе дополнительного образования и самообразования (секции, студии, клубы, центры детск</w:t>
      </w:r>
      <w:bookmarkStart w:id="0" w:name="_GoBack"/>
      <w:bookmarkEnd w:id="0"/>
      <w:r w:rsidRPr="00A454A0">
        <w:rPr>
          <w:rFonts w:ascii="Times New Roman" w:hAnsi="Times New Roman" w:cs="Times New Roman"/>
          <w:sz w:val="24"/>
          <w:lang w:eastAsia="ru-RU"/>
        </w:rPr>
        <w:t xml:space="preserve">ого творчества). </w:t>
      </w:r>
    </w:p>
    <w:p w:rsidR="00A454A0" w:rsidRPr="00A454A0"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 xml:space="preserve">Качественное образование дает преимущества на рынке труда в том случае, если оно базируется на профессиональных интересах, склонностях и способностях и подкреплено хотя бы небольшим, но успешным опытом работы. </w:t>
      </w:r>
    </w:p>
    <w:p w:rsidR="00A454A0" w:rsidRPr="00A454A0" w:rsidRDefault="00A454A0" w:rsidP="00A454A0">
      <w:pPr>
        <w:pStyle w:val="a3"/>
        <w:ind w:firstLine="708"/>
        <w:jc w:val="both"/>
        <w:rPr>
          <w:rFonts w:ascii="Times New Roman" w:hAnsi="Times New Roman" w:cs="Times New Roman"/>
          <w:sz w:val="24"/>
          <w:lang w:eastAsia="ru-RU"/>
        </w:rPr>
      </w:pPr>
      <w:r w:rsidRPr="00A454A0">
        <w:rPr>
          <w:rFonts w:ascii="Times New Roman" w:hAnsi="Times New Roman" w:cs="Times New Roman"/>
          <w:sz w:val="24"/>
          <w:lang w:eastAsia="ru-RU"/>
        </w:rPr>
        <w:t xml:space="preserve">Спрос на профессии постоянно меняется, его трудно прогнозировать. Век некоторых профессий недолог – 5-15 лет. Затем они умирают или изменяются. Поэтому ценность специалиста возрастает, если он владеет несколькими смежными профессиями. Работодатели отдают предпочтение человеку, прошедшему несколько ступеней карьерной лестницы, имеющему не только знания, но и практические навыки, которые можно получить только в работе. </w:t>
      </w:r>
    </w:p>
    <w:p w:rsidR="00856F92" w:rsidRDefault="00856F92" w:rsidP="00856F92">
      <w:pPr>
        <w:pStyle w:val="a3"/>
        <w:jc w:val="both"/>
        <w:rPr>
          <w:rFonts w:ascii="Times New Roman" w:hAnsi="Times New Roman" w:cs="Times New Roman"/>
          <w:sz w:val="24"/>
          <w:lang w:eastAsia="ru-RU"/>
        </w:rPr>
      </w:pPr>
    </w:p>
    <w:p w:rsidR="00A454A0" w:rsidRPr="00856F92" w:rsidRDefault="00A454A0" w:rsidP="00856F92">
      <w:pPr>
        <w:pStyle w:val="a3"/>
        <w:ind w:firstLine="708"/>
        <w:jc w:val="both"/>
        <w:rPr>
          <w:rFonts w:ascii="Times New Roman" w:hAnsi="Times New Roman" w:cs="Times New Roman"/>
          <w:b/>
          <w:color w:val="FF0000"/>
          <w:sz w:val="24"/>
          <w:lang w:eastAsia="ru-RU"/>
        </w:rPr>
      </w:pPr>
      <w:r w:rsidRPr="00856F92">
        <w:rPr>
          <w:rFonts w:ascii="Times New Roman" w:hAnsi="Times New Roman" w:cs="Times New Roman"/>
          <w:b/>
          <w:color w:val="FF0000"/>
          <w:sz w:val="24"/>
          <w:lang w:eastAsia="ru-RU"/>
        </w:rPr>
        <w:t>Задание №3</w:t>
      </w:r>
      <w:r w:rsidR="00856F92" w:rsidRPr="00856F92">
        <w:rPr>
          <w:rFonts w:ascii="Times New Roman" w:hAnsi="Times New Roman" w:cs="Times New Roman"/>
          <w:b/>
          <w:color w:val="FF0000"/>
          <w:sz w:val="24"/>
          <w:lang w:eastAsia="ru-RU"/>
        </w:rPr>
        <w:t>.</w:t>
      </w:r>
    </w:p>
    <w:p w:rsidR="00C25A86" w:rsidRDefault="00856F92" w:rsidP="00A454A0">
      <w:pPr>
        <w:pStyle w:val="a3"/>
        <w:ind w:firstLine="708"/>
        <w:jc w:val="both"/>
        <w:rPr>
          <w:rFonts w:ascii="Times New Roman" w:hAnsi="Times New Roman" w:cs="Times New Roman"/>
          <w:sz w:val="24"/>
          <w:lang w:eastAsia="ru-RU"/>
        </w:rPr>
      </w:pPr>
      <w:r>
        <w:rPr>
          <w:rFonts w:ascii="Times New Roman" w:hAnsi="Times New Roman" w:cs="Times New Roman"/>
          <w:sz w:val="24"/>
          <w:lang w:eastAsia="ru-RU"/>
        </w:rPr>
        <w:t xml:space="preserve">• </w:t>
      </w:r>
      <w:r w:rsidR="00A454A0" w:rsidRPr="00A454A0">
        <w:rPr>
          <w:rFonts w:ascii="Times New Roman" w:hAnsi="Times New Roman" w:cs="Times New Roman"/>
          <w:sz w:val="24"/>
          <w:lang w:eastAsia="ru-RU"/>
        </w:rPr>
        <w:t>Найдите в справочниках учебные заведения, в которых готовят специалистов по выбранным вами направлениям обучения и запишите данные, которые помогут вам выбрать подходящий вариант.</w:t>
      </w:r>
    </w:p>
    <w:p w:rsidR="00856F92" w:rsidRDefault="00856F92" w:rsidP="00A454A0">
      <w:pPr>
        <w:pStyle w:val="a3"/>
        <w:ind w:firstLine="708"/>
        <w:jc w:val="both"/>
        <w:rPr>
          <w:rFonts w:ascii="Times New Roman" w:hAnsi="Times New Roman" w:cs="Times New Roman"/>
          <w:sz w:val="24"/>
          <w:lang w:eastAsia="ru-RU"/>
        </w:rPr>
      </w:pPr>
    </w:p>
    <w:p w:rsidR="00C25A86" w:rsidRDefault="00C25A86" w:rsidP="006A01DE">
      <w:pPr>
        <w:pStyle w:val="a3"/>
        <w:ind w:firstLine="708"/>
        <w:jc w:val="both"/>
        <w:rPr>
          <w:rFonts w:ascii="Times New Roman" w:hAnsi="Times New Roman" w:cs="Times New Roman"/>
          <w:sz w:val="24"/>
          <w:lang w:eastAsia="ru-RU"/>
        </w:rPr>
      </w:pPr>
      <w:r>
        <w:rPr>
          <w:rFonts w:ascii="Times New Roman" w:hAnsi="Times New Roman" w:cs="Times New Roman"/>
          <w:sz w:val="24"/>
          <w:lang w:eastAsia="ru-RU"/>
        </w:rPr>
        <w:t>Педагог-психолог Майорова Наталья Владимировна.</w:t>
      </w:r>
    </w:p>
    <w:p w:rsidR="006A01DE" w:rsidRDefault="006A01DE" w:rsidP="006A01DE">
      <w:pPr>
        <w:pStyle w:val="a3"/>
        <w:ind w:firstLine="708"/>
        <w:jc w:val="both"/>
        <w:rPr>
          <w:rFonts w:ascii="Times New Roman" w:hAnsi="Times New Roman" w:cs="Times New Roman"/>
          <w:sz w:val="24"/>
          <w:lang w:eastAsia="ru-RU"/>
        </w:rPr>
      </w:pPr>
    </w:p>
    <w:p w:rsidR="006A01DE" w:rsidRPr="006A01DE" w:rsidRDefault="006A01DE" w:rsidP="006A01DE">
      <w:pPr>
        <w:pStyle w:val="a3"/>
        <w:ind w:firstLine="708"/>
        <w:jc w:val="both"/>
        <w:rPr>
          <w:rFonts w:ascii="Times New Roman" w:hAnsi="Times New Roman" w:cs="Times New Roman"/>
          <w:sz w:val="24"/>
          <w:lang w:eastAsia="ru-RU"/>
        </w:rPr>
      </w:pPr>
    </w:p>
    <w:p w:rsidR="009578C5" w:rsidRPr="006A01DE" w:rsidRDefault="009578C5" w:rsidP="00B8461E">
      <w:pPr>
        <w:jc w:val="both"/>
      </w:pPr>
    </w:p>
    <w:p w:rsidR="009578C5" w:rsidRPr="006A01DE" w:rsidRDefault="009578C5" w:rsidP="00B8461E">
      <w:pPr>
        <w:jc w:val="both"/>
      </w:pPr>
    </w:p>
    <w:p w:rsidR="009578C5" w:rsidRPr="006A01DE" w:rsidRDefault="009578C5" w:rsidP="009578C5"/>
    <w:p w:rsidR="009578C5" w:rsidRPr="006A01DE" w:rsidRDefault="009578C5" w:rsidP="009578C5"/>
    <w:p w:rsidR="009578C5" w:rsidRPr="006A01DE" w:rsidRDefault="009578C5" w:rsidP="009578C5"/>
    <w:p w:rsidR="009578C5" w:rsidRPr="009578C5" w:rsidRDefault="009578C5" w:rsidP="009578C5">
      <w:pPr>
        <w:pStyle w:val="a3"/>
        <w:ind w:firstLine="708"/>
        <w:jc w:val="both"/>
        <w:rPr>
          <w:rFonts w:ascii="Times New Roman" w:hAnsi="Times New Roman" w:cs="Times New Roman"/>
          <w:sz w:val="24"/>
        </w:rPr>
      </w:pPr>
    </w:p>
    <w:sectPr w:rsidR="009578C5" w:rsidRPr="009578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260C5"/>
    <w:multiLevelType w:val="multilevel"/>
    <w:tmpl w:val="6C94F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numFmt w:val="decimal"/>
        <w:lvlText w:val=""/>
        <w:lvlJc w:val="left"/>
      </w:lvl>
    </w:lvlOverride>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99"/>
    <w:rsid w:val="001D1699"/>
    <w:rsid w:val="00290778"/>
    <w:rsid w:val="005D3E0A"/>
    <w:rsid w:val="00684352"/>
    <w:rsid w:val="006A01DE"/>
    <w:rsid w:val="00856F92"/>
    <w:rsid w:val="009578C5"/>
    <w:rsid w:val="00A454A0"/>
    <w:rsid w:val="00B8461E"/>
    <w:rsid w:val="00C25A86"/>
    <w:rsid w:val="00DD5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8C5"/>
    <w:pPr>
      <w:spacing w:after="0" w:line="240" w:lineRule="auto"/>
    </w:pPr>
  </w:style>
  <w:style w:type="character" w:styleId="a4">
    <w:name w:val="Hyperlink"/>
    <w:basedOn w:val="a0"/>
    <w:uiPriority w:val="99"/>
    <w:unhideWhenUsed/>
    <w:rsid w:val="006A01DE"/>
    <w:rPr>
      <w:color w:val="0000FF" w:themeColor="hyperlink"/>
      <w:u w:val="single"/>
    </w:rPr>
  </w:style>
  <w:style w:type="paragraph" w:styleId="a5">
    <w:name w:val="Balloon Text"/>
    <w:basedOn w:val="a"/>
    <w:link w:val="a6"/>
    <w:uiPriority w:val="99"/>
    <w:semiHidden/>
    <w:unhideWhenUsed/>
    <w:rsid w:val="00A454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54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8C5"/>
    <w:pPr>
      <w:spacing w:after="0" w:line="240" w:lineRule="auto"/>
    </w:pPr>
  </w:style>
  <w:style w:type="character" w:styleId="a4">
    <w:name w:val="Hyperlink"/>
    <w:basedOn w:val="a0"/>
    <w:uiPriority w:val="99"/>
    <w:unhideWhenUsed/>
    <w:rsid w:val="006A01DE"/>
    <w:rPr>
      <w:color w:val="0000FF" w:themeColor="hyperlink"/>
      <w:u w:val="single"/>
    </w:rPr>
  </w:style>
  <w:style w:type="paragraph" w:styleId="a5">
    <w:name w:val="Balloon Text"/>
    <w:basedOn w:val="a"/>
    <w:link w:val="a6"/>
    <w:uiPriority w:val="99"/>
    <w:semiHidden/>
    <w:unhideWhenUsed/>
    <w:rsid w:val="00A454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5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1677</Words>
  <Characters>9562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2020-04-08T19:30:00Z</dcterms:created>
  <dcterms:modified xsi:type="dcterms:W3CDTF">2020-04-10T13:09:00Z</dcterms:modified>
</cp:coreProperties>
</file>